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C8" w:rsidRPr="000414C8" w:rsidRDefault="000414C8" w:rsidP="000414C8">
      <w:pPr>
        <w:widowControl/>
        <w:jc w:val="center"/>
        <w:rPr>
          <w:rFonts w:ascii="宋体" w:eastAsia="宋体" w:hAnsi="宋体" w:cs="宋体"/>
          <w:b/>
          <w:bCs/>
          <w:color w:val="FF0000"/>
          <w:kern w:val="0"/>
          <w:sz w:val="45"/>
          <w:szCs w:val="45"/>
        </w:rPr>
      </w:pPr>
      <w:r w:rsidRPr="000414C8">
        <w:rPr>
          <w:rFonts w:ascii="宋体" w:eastAsia="宋体" w:hAnsi="宋体" w:cs="宋体" w:hint="eastAsia"/>
          <w:b/>
          <w:bCs/>
          <w:color w:val="FF0000"/>
          <w:kern w:val="0"/>
          <w:sz w:val="45"/>
          <w:szCs w:val="45"/>
        </w:rPr>
        <w:t>关于开展科研经费自查自纠工作的通知</w:t>
      </w:r>
      <w:bookmarkStart w:id="0" w:name="HZ4094245ba0437d015ba30c65ee0198"/>
      <w:bookmarkEnd w:id="0"/>
      <w:r w:rsidRPr="000414C8">
        <w:rPr>
          <w:rFonts w:ascii="宋体" w:eastAsia="宋体" w:hAnsi="宋体" w:cs="宋体" w:hint="eastAsia"/>
          <w:b/>
          <w:bCs/>
          <w:color w:val="FF0000"/>
          <w:kern w:val="0"/>
          <w:sz w:val="45"/>
          <w:szCs w:val="45"/>
        </w:rPr>
        <w:t xml:space="preserve"> </w:t>
      </w:r>
    </w:p>
    <w:p w:rsidR="000414C8" w:rsidRPr="000414C8" w:rsidRDefault="000414C8" w:rsidP="000414C8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414C8">
        <w:rPr>
          <w:rFonts w:ascii="仿宋_GB2312" w:eastAsia="仿宋_GB2312" w:hAnsi="宋体" w:cs="宋体" w:hint="eastAsia"/>
          <w:kern w:val="0"/>
          <w:sz w:val="32"/>
          <w:szCs w:val="32"/>
        </w:rPr>
        <w:t>根据绍兴市审计局《绍兴文理学院原党委书记周达军同志、院长叶飞帆同志2013年1月至2015年12月任期经济责任审计报告》（绍审责报〔2017〕16号）要求，为进一步规范科研经费使用，推进学校科研工作健康发展，经研究决定，在全校范围内开展科研经费使用情况自查自纠工作。现将有关事项通知如下：</w:t>
      </w:r>
    </w:p>
    <w:p w:rsidR="000414C8" w:rsidRPr="000414C8" w:rsidRDefault="000414C8" w:rsidP="000414C8">
      <w:pPr>
        <w:widowControl/>
        <w:spacing w:line="560" w:lineRule="exact"/>
        <w:ind w:firstLineChars="200" w:firstLine="640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0414C8"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一、</w:t>
      </w:r>
      <w:r w:rsidRPr="000414C8">
        <w:rPr>
          <w:rFonts w:ascii="黑体" w:eastAsia="黑体" w:hAnsi="Calibri" w:cs="宋体" w:hint="eastAsia"/>
          <w:kern w:val="0"/>
          <w:sz w:val="32"/>
          <w:szCs w:val="32"/>
        </w:rPr>
        <w:t>自查范围</w:t>
      </w:r>
    </w:p>
    <w:p w:rsidR="000414C8" w:rsidRPr="000414C8" w:rsidRDefault="000414C8" w:rsidP="000414C8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414C8">
        <w:rPr>
          <w:rFonts w:ascii="仿宋_GB2312" w:eastAsia="仿宋_GB2312" w:hAnsi="宋体" w:cs="宋体" w:hint="eastAsia"/>
          <w:kern w:val="0"/>
          <w:sz w:val="32"/>
          <w:szCs w:val="32"/>
        </w:rPr>
        <w:t>本次自查的范围主要是2013年1月1日以来所有在研纵、横向科研项目。</w:t>
      </w:r>
    </w:p>
    <w:p w:rsidR="000414C8" w:rsidRPr="000414C8" w:rsidRDefault="000414C8" w:rsidP="000414C8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414C8">
        <w:rPr>
          <w:rFonts w:ascii="黑体" w:eastAsia="黑体" w:hAnsi="Calibri" w:cs="宋体" w:hint="eastAsia"/>
          <w:kern w:val="0"/>
          <w:sz w:val="32"/>
          <w:szCs w:val="32"/>
        </w:rPr>
        <w:t>二、自查重点</w:t>
      </w:r>
    </w:p>
    <w:p w:rsidR="000414C8" w:rsidRPr="000414C8" w:rsidRDefault="000414C8" w:rsidP="000414C8">
      <w:pPr>
        <w:widowControl/>
        <w:tabs>
          <w:tab w:val="left" w:pos="1080"/>
        </w:tabs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414C8">
        <w:rPr>
          <w:rFonts w:ascii="仿宋_GB2312" w:eastAsia="仿宋_GB2312" w:hAnsi="宋体" w:cs="宋体" w:hint="eastAsia"/>
          <w:kern w:val="0"/>
          <w:sz w:val="32"/>
          <w:szCs w:val="32"/>
        </w:rPr>
        <w:t>1.以学校为项目主体获得的科研经费未按国家相关文件、项目合同全部纳入学校财务统一管理和使用；</w:t>
      </w:r>
    </w:p>
    <w:p w:rsidR="000414C8" w:rsidRPr="000414C8" w:rsidRDefault="000414C8" w:rsidP="000414C8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414C8">
        <w:rPr>
          <w:rFonts w:ascii="仿宋_GB2312" w:eastAsia="仿宋_GB2312" w:hAnsi="宋体" w:cs="宋体" w:hint="eastAsia"/>
          <w:kern w:val="0"/>
          <w:sz w:val="32"/>
          <w:szCs w:val="32"/>
        </w:rPr>
        <w:t>2.通过虚开发票虚列支出；</w:t>
      </w:r>
    </w:p>
    <w:p w:rsidR="000414C8" w:rsidRPr="000414C8" w:rsidRDefault="000414C8" w:rsidP="000414C8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414C8">
        <w:rPr>
          <w:rFonts w:ascii="仿宋_GB2312" w:eastAsia="仿宋_GB2312" w:hAnsi="宋体" w:cs="宋体" w:hint="eastAsia"/>
          <w:kern w:val="0"/>
          <w:sz w:val="32"/>
          <w:szCs w:val="32"/>
        </w:rPr>
        <w:t>3.编造虚假项目或虚假合同转移资金，获取不正当利益；</w:t>
      </w:r>
    </w:p>
    <w:p w:rsidR="000414C8" w:rsidRPr="000414C8" w:rsidRDefault="000414C8" w:rsidP="000414C8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414C8">
        <w:rPr>
          <w:rFonts w:ascii="仿宋_GB2312" w:eastAsia="仿宋_GB2312" w:hAnsi="宋体" w:cs="宋体" w:hint="eastAsia"/>
          <w:kern w:val="0"/>
          <w:sz w:val="32"/>
          <w:szCs w:val="32"/>
        </w:rPr>
        <w:t>4.未严格按相关规定和程序实施政府采购；</w:t>
      </w:r>
    </w:p>
    <w:p w:rsidR="000414C8" w:rsidRPr="000414C8" w:rsidRDefault="000414C8" w:rsidP="000414C8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414C8">
        <w:rPr>
          <w:rFonts w:ascii="仿宋_GB2312" w:eastAsia="仿宋_GB2312" w:hAnsi="宋体" w:cs="宋体" w:hint="eastAsia"/>
          <w:kern w:val="0"/>
          <w:sz w:val="32"/>
          <w:szCs w:val="32"/>
        </w:rPr>
        <w:t>5.其他违规使用科研经费的行为。</w:t>
      </w:r>
    </w:p>
    <w:p w:rsidR="000414C8" w:rsidRPr="000414C8" w:rsidRDefault="000414C8" w:rsidP="000414C8">
      <w:pPr>
        <w:widowControl/>
        <w:spacing w:line="560" w:lineRule="exact"/>
        <w:ind w:firstLineChars="200" w:firstLine="640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0414C8"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三、自查要求</w:t>
      </w:r>
    </w:p>
    <w:p w:rsidR="000414C8" w:rsidRPr="000414C8" w:rsidRDefault="000414C8" w:rsidP="000414C8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1" w:name="_GoBack"/>
      <w:bookmarkEnd w:id="1"/>
      <w:r w:rsidRPr="000414C8">
        <w:rPr>
          <w:rFonts w:ascii="仿宋_GB2312" w:eastAsia="仿宋_GB2312" w:hAnsi="宋体" w:cs="宋体" w:hint="eastAsia"/>
          <w:kern w:val="0"/>
          <w:sz w:val="32"/>
          <w:szCs w:val="32"/>
        </w:rPr>
        <w:t>1.各学院（部处、直属单位）要高度重视，全面深入开展自查自纠工作，坚持以检查促规范，推动科研经费自查自纠工作取得实效。各学院（部处、直属单位）必须明确一位领导负责此项工作；各科研项目负责人要认真做好科研经费自查工作，并填写《科研项目经费使用自查表》（附件1）。</w:t>
      </w:r>
    </w:p>
    <w:p w:rsidR="000414C8" w:rsidRDefault="000414C8" w:rsidP="000414C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0414C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.各学院（部处、直属单位）要做好组织工作，要求各科研项目负责人于4月26日前完成自查自纠工作，并以学院（部处、直属单位）为单位填写《科研项目经费使用自查情况汇总表》（附件2），于4月28日前将自查情况表及汇总表交学校审计处（行政楼431室，联系电话751866,756350,联系人：薛老师、陈老师）。</w:t>
      </w:r>
    </w:p>
    <w:p w:rsidR="0090659A" w:rsidRPr="000414C8" w:rsidRDefault="0090659A" w:rsidP="0090659A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hyperlink r:id="rId6" w:history="1">
        <w:r w:rsidRPr="0090659A">
          <w:rPr>
            <w:rFonts w:ascii="宋体" w:eastAsia="宋体" w:hAnsi="宋体" w:cs="宋体"/>
            <w:color w:val="0000FF"/>
            <w:kern w:val="0"/>
            <w:u w:val="single"/>
          </w:rPr>
          <w:t>附件1：科研项目经费使用自查情况表.doc</w:t>
        </w:r>
      </w:hyperlink>
      <w:r w:rsidRPr="0090659A">
        <w:rPr>
          <w:rFonts w:ascii="宋体" w:eastAsia="宋体" w:hAnsi="宋体" w:cs="宋体"/>
          <w:kern w:val="0"/>
          <w:szCs w:val="21"/>
        </w:rPr>
        <w:t>      </w:t>
      </w:r>
      <w:r w:rsidRPr="0090659A">
        <w:rPr>
          <w:rFonts w:ascii="宋体" w:eastAsia="宋体" w:hAnsi="宋体" w:cs="宋体"/>
          <w:kern w:val="0"/>
          <w:szCs w:val="21"/>
        </w:rPr>
        <w:br/>
      </w:r>
      <w:hyperlink r:id="rId7" w:history="1">
        <w:r w:rsidRPr="0090659A">
          <w:rPr>
            <w:rFonts w:ascii="宋体" w:eastAsia="宋体" w:hAnsi="宋体" w:cs="宋体"/>
            <w:color w:val="0000FF"/>
            <w:kern w:val="0"/>
            <w:u w:val="single"/>
          </w:rPr>
          <w:t>附件2：科研项目经费使用自查情况汇总表.doc</w:t>
        </w:r>
      </w:hyperlink>
      <w:r w:rsidRPr="0090659A">
        <w:rPr>
          <w:rFonts w:ascii="宋体" w:eastAsia="宋体" w:hAnsi="宋体" w:cs="宋体"/>
          <w:kern w:val="0"/>
          <w:szCs w:val="21"/>
        </w:rPr>
        <w:t>      </w:t>
      </w:r>
    </w:p>
    <w:p w:rsidR="000414C8" w:rsidRPr="000414C8" w:rsidRDefault="000414C8" w:rsidP="000414C8">
      <w:pPr>
        <w:widowControl/>
        <w:jc w:val="right"/>
        <w:rPr>
          <w:rFonts w:ascii="宋体" w:eastAsia="宋体" w:hAnsi="宋体" w:cs="宋体"/>
          <w:kern w:val="0"/>
          <w:szCs w:val="21"/>
        </w:rPr>
      </w:pPr>
      <w:r w:rsidRPr="000414C8">
        <w:rPr>
          <w:rFonts w:ascii="宋体" w:eastAsia="宋体" w:hAnsi="宋体" w:cs="宋体"/>
          <w:kern w:val="0"/>
          <w:szCs w:val="21"/>
        </w:rPr>
        <w:t>学校经济责任审计整改领导小组</w:t>
      </w:r>
    </w:p>
    <w:p w:rsidR="000414C8" w:rsidRPr="000414C8" w:rsidRDefault="000414C8" w:rsidP="000414C8">
      <w:pPr>
        <w:widowControl/>
        <w:jc w:val="right"/>
        <w:rPr>
          <w:rFonts w:ascii="宋体" w:eastAsia="宋体" w:hAnsi="宋体" w:cs="宋体"/>
          <w:kern w:val="0"/>
          <w:szCs w:val="21"/>
        </w:rPr>
      </w:pPr>
      <w:r w:rsidRPr="000414C8">
        <w:rPr>
          <w:rFonts w:ascii="宋体" w:eastAsia="宋体" w:hAnsi="宋体" w:cs="宋体"/>
          <w:kern w:val="0"/>
          <w:szCs w:val="21"/>
        </w:rPr>
        <w:t>2017-04-25</w:t>
      </w:r>
    </w:p>
    <w:p w:rsidR="005E254B" w:rsidRPr="000414C8" w:rsidRDefault="005E254B"/>
    <w:sectPr w:rsidR="005E254B" w:rsidRPr="00041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4B" w:rsidRDefault="005E254B" w:rsidP="000414C8">
      <w:r>
        <w:separator/>
      </w:r>
    </w:p>
  </w:endnote>
  <w:endnote w:type="continuationSeparator" w:id="1">
    <w:p w:rsidR="005E254B" w:rsidRDefault="005E254B" w:rsidP="00041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4B" w:rsidRDefault="005E254B" w:rsidP="000414C8">
      <w:r>
        <w:separator/>
      </w:r>
    </w:p>
  </w:footnote>
  <w:footnote w:type="continuationSeparator" w:id="1">
    <w:p w:rsidR="005E254B" w:rsidRDefault="005E254B" w:rsidP="00041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4C8"/>
    <w:rsid w:val="000414C8"/>
    <w:rsid w:val="005E254B"/>
    <w:rsid w:val="0090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1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14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1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14C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0659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065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a.usx.edu.cn/usxoa/download.hz?id=HZ4094245ba0437d015ba30c65b001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a.usx.edu.cn/usxoa/download.hz?id=HZ4094245ba0437d015ba30c65b001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2017-04-25T06:51:00Z</dcterms:created>
  <dcterms:modified xsi:type="dcterms:W3CDTF">2017-04-25T06:52:00Z</dcterms:modified>
</cp:coreProperties>
</file>